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856AE" w:rsidRPr="00713412" w:rsidP="002B013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 w:rsidRPr="00713412" w:rsidR="00812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</w:p>
    <w:p w:rsidR="00713412" w:rsidP="00FF4133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134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УИД </w:t>
      </w:r>
      <w:r>
        <w:rPr>
          <w:rFonts w:ascii="Times New Roman" w:hAnsi="Times New Roman" w:cs="Times New Roman"/>
          <w:bCs/>
          <w:sz w:val="28"/>
          <w:szCs w:val="28"/>
        </w:rPr>
        <w:t>*</w:t>
      </w:r>
    </w:p>
    <w:p w:rsidR="00B747C0" w:rsidP="00FF4133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121239" w:rsidRPr="00713412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ЗАОЧНОЕ </w:t>
      </w:r>
      <w:r w:rsidRPr="0071341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121239" w:rsidRPr="00121239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21239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езолютивная часть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726DE" w:rsidRPr="00121239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239" w:rsidP="002B01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 августа</w:t>
      </w:r>
      <w:r w:rsidR="001B0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3EB9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55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Нягань</w:t>
      </w:r>
      <w:r w:rsidR="00D55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ХМАО-Югры</w:t>
      </w:r>
    </w:p>
    <w:p w:rsidR="00B747C0" w:rsidP="00B747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3 </w:t>
      </w:r>
      <w:r w:rsidR="00025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Няганского судебного района         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автономного округа – Югры </w:t>
      </w:r>
      <w:r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>Изюмцева Р.Р.,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21239" w:rsidP="00B747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A140D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секретаре Узун З.С.</w:t>
      </w:r>
      <w:r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2555F" w:rsidP="002B0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756ECC" w:rsidR="00756EC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предприятия города Нягани «Чистый город» к Соловьеву Михаилу Сергеевичу о взыскании долга</w:t>
      </w:r>
      <w:r w:rsidR="00B01DB6">
        <w:rPr>
          <w:rFonts w:ascii="Times New Roman" w:hAnsi="Times New Roman" w:cs="Times New Roman"/>
          <w:sz w:val="28"/>
          <w:szCs w:val="28"/>
        </w:rPr>
        <w:t>,</w:t>
      </w:r>
    </w:p>
    <w:p w:rsidR="009A72E1" w:rsidP="009A72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72E1" w:rsidP="009A72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1726DE" w:rsidP="002B01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01DB6" w:rsid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статьями 194-199, 233, 235, 237 Гражданского процессуального кодекса Российской Федерации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A72E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</w:p>
    <w:p w:rsidR="009A72E1" w:rsidP="002B01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239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812EF1" w:rsidP="002B013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2B0138">
        <w:rPr>
          <w:rFonts w:ascii="Times New Roman" w:hAnsi="Times New Roman" w:cs="Times New Roman"/>
          <w:sz w:val="28"/>
          <w:szCs w:val="28"/>
        </w:rPr>
        <w:t>ребования</w:t>
      </w:r>
      <w:r>
        <w:rPr>
          <w:rFonts w:ascii="Times New Roman" w:hAnsi="Times New Roman" w:cs="Times New Roman"/>
          <w:sz w:val="28"/>
          <w:szCs w:val="28"/>
        </w:rPr>
        <w:t xml:space="preserve">, заявленные </w:t>
      </w:r>
      <w:r w:rsidR="00756ECC">
        <w:rPr>
          <w:rFonts w:ascii="Times New Roman" w:hAnsi="Times New Roman" w:cs="Times New Roman"/>
          <w:sz w:val="28"/>
          <w:szCs w:val="28"/>
        </w:rPr>
        <w:t>Муниципальным</w:t>
      </w:r>
      <w:r w:rsidRPr="00756ECC" w:rsidR="00756ECC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756ECC">
        <w:rPr>
          <w:rFonts w:ascii="Times New Roman" w:hAnsi="Times New Roman" w:cs="Times New Roman"/>
          <w:sz w:val="28"/>
          <w:szCs w:val="28"/>
        </w:rPr>
        <w:t>ем</w:t>
      </w:r>
      <w:r w:rsidRPr="00756ECC" w:rsidR="00756ECC">
        <w:rPr>
          <w:rFonts w:ascii="Times New Roman" w:hAnsi="Times New Roman" w:cs="Times New Roman"/>
          <w:sz w:val="28"/>
          <w:szCs w:val="28"/>
        </w:rPr>
        <w:t xml:space="preserve"> города Нягани «Чистый город» к Соловьеву Михаилу Сергеевичу о взыскании долга</w:t>
      </w:r>
      <w:r>
        <w:rPr>
          <w:rFonts w:ascii="Times New Roman" w:hAnsi="Times New Roman" w:cs="Times New Roman"/>
          <w:sz w:val="28"/>
          <w:szCs w:val="28"/>
        </w:rPr>
        <w:t>, удовлетворить</w:t>
      </w:r>
      <w:r w:rsidRPr="00812EF1">
        <w:rPr>
          <w:rFonts w:ascii="Times New Roman" w:hAnsi="Times New Roman" w:cs="Times New Roman"/>
          <w:sz w:val="28"/>
          <w:szCs w:val="28"/>
        </w:rPr>
        <w:t>.</w:t>
      </w:r>
    </w:p>
    <w:p w:rsidR="002F0607" w:rsidP="00366D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138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="00366D82">
        <w:rPr>
          <w:rFonts w:ascii="Times New Roman" w:hAnsi="Times New Roman" w:cs="Times New Roman"/>
          <w:sz w:val="28"/>
          <w:szCs w:val="28"/>
        </w:rPr>
        <w:t xml:space="preserve">с </w:t>
      </w:r>
      <w:r w:rsidR="00756ECC">
        <w:rPr>
          <w:rFonts w:ascii="Times New Roman" w:hAnsi="Times New Roman" w:cs="Times New Roman"/>
          <w:sz w:val="28"/>
          <w:szCs w:val="28"/>
        </w:rPr>
        <w:t>Соловьева Михаила Сергеевича</w:t>
      </w:r>
      <w:r w:rsidRPr="00962FE5" w:rsidR="00962F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(паспорт ***</w:t>
      </w:r>
      <w:r>
        <w:rPr>
          <w:rFonts w:ascii="Times New Roman" w:hAnsi="Times New Roman" w:cs="Times New Roman"/>
          <w:sz w:val="28"/>
          <w:szCs w:val="28"/>
        </w:rPr>
        <w:t xml:space="preserve">) в пользу </w:t>
      </w:r>
      <w:r w:rsidR="00756ECC">
        <w:rPr>
          <w:rFonts w:ascii="Times New Roman" w:hAnsi="Times New Roman" w:cs="Times New Roman"/>
          <w:sz w:val="28"/>
          <w:szCs w:val="28"/>
        </w:rPr>
        <w:t>Муниципального</w:t>
      </w:r>
      <w:r w:rsidRPr="00756ECC" w:rsidR="00756ECC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756ECC">
        <w:rPr>
          <w:rFonts w:ascii="Times New Roman" w:hAnsi="Times New Roman" w:cs="Times New Roman"/>
          <w:sz w:val="28"/>
          <w:szCs w:val="28"/>
        </w:rPr>
        <w:t>я</w:t>
      </w:r>
      <w:r w:rsidRPr="00756ECC" w:rsidR="00756ECC">
        <w:rPr>
          <w:rFonts w:ascii="Times New Roman" w:hAnsi="Times New Roman" w:cs="Times New Roman"/>
          <w:sz w:val="28"/>
          <w:szCs w:val="28"/>
        </w:rPr>
        <w:t xml:space="preserve"> города Нягани «Чистый город» </w:t>
      </w:r>
      <w:r w:rsidRPr="00717FA3" w:rsidR="00593EB9">
        <w:rPr>
          <w:rFonts w:ascii="Times New Roman" w:hAnsi="Times New Roman" w:cs="Times New Roman"/>
          <w:sz w:val="28"/>
          <w:szCs w:val="28"/>
        </w:rPr>
        <w:t xml:space="preserve">(ИНН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17FA3" w:rsidR="00593EB9">
        <w:rPr>
          <w:rFonts w:ascii="Times New Roman" w:hAnsi="Times New Roman" w:cs="Times New Roman"/>
          <w:sz w:val="28"/>
          <w:szCs w:val="28"/>
        </w:rPr>
        <w:t>)</w:t>
      </w:r>
      <w:r w:rsidR="00A140D9">
        <w:rPr>
          <w:rFonts w:ascii="Times New Roman" w:hAnsi="Times New Roman" w:cs="Times New Roman"/>
          <w:sz w:val="28"/>
          <w:szCs w:val="28"/>
        </w:rPr>
        <w:t xml:space="preserve"> </w:t>
      </w:r>
      <w:r w:rsidR="00756ECC">
        <w:rPr>
          <w:rFonts w:ascii="Times New Roman" w:hAnsi="Times New Roman" w:cs="Times New Roman"/>
          <w:sz w:val="28"/>
          <w:szCs w:val="28"/>
        </w:rPr>
        <w:t>задолженность за перемещение и хранение транспортного средства (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756ECC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756ECC">
        <w:rPr>
          <w:rFonts w:ascii="Times New Roman" w:hAnsi="Times New Roman" w:cs="Times New Roman"/>
          <w:sz w:val="28"/>
          <w:szCs w:val="28"/>
        </w:rPr>
        <w:t xml:space="preserve">) на штрафстоянке в размере </w:t>
      </w:r>
      <w:r w:rsidRPr="00756ECC" w:rsidR="00756ECC">
        <w:rPr>
          <w:rFonts w:ascii="Times New Roman" w:hAnsi="Times New Roman" w:cs="Times New Roman"/>
          <w:sz w:val="28"/>
          <w:szCs w:val="28"/>
        </w:rPr>
        <w:t xml:space="preserve">47 166 руб. 00 </w:t>
      </w:r>
      <w:r w:rsidRPr="00756ECC" w:rsidR="00756ECC">
        <w:rPr>
          <w:rFonts w:ascii="Times New Roman" w:hAnsi="Times New Roman" w:cs="Times New Roman"/>
          <w:sz w:val="28"/>
          <w:szCs w:val="28"/>
        </w:rPr>
        <w:t>коп.</w:t>
      </w:r>
      <w:r w:rsidR="00756ECC">
        <w:rPr>
          <w:rFonts w:ascii="Times New Roman" w:hAnsi="Times New Roman" w:cs="Times New Roman"/>
          <w:sz w:val="28"/>
          <w:szCs w:val="28"/>
        </w:rPr>
        <w:t>,</w:t>
      </w:r>
      <w:r w:rsidR="00756ECC">
        <w:rPr>
          <w:rFonts w:ascii="Times New Roman" w:hAnsi="Times New Roman" w:cs="Times New Roman"/>
          <w:sz w:val="28"/>
          <w:szCs w:val="28"/>
        </w:rPr>
        <w:t xml:space="preserve"> а также расходы по оплате государственной пошлины в размере 4 000 руб. 00 коп., а всего 51 166 руб. 00 коп</w:t>
      </w:r>
      <w:r w:rsidR="009A72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93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01DB6" w:rsidRPr="00B01DB6" w:rsidP="00B01D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в соответствии со статьей 199 Гражданского процессуального кодекса Российской Федерации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 обязан составить мотивированное решение суда по рассмотренному им делу в случае поступления от лиц,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участвующих в деле, их представителей заявления о составлении мотивированного решения суда, которое может быть подано:</w:t>
      </w:r>
    </w:p>
    <w:p w:rsidR="00B01DB6" w:rsidRPr="00B01DB6" w:rsidP="00B01D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в течение трех дней со дня объявления резолютивной части решения суда, если лица, участвующие в деле, их представители присутствовали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судебном заседании;</w:t>
      </w:r>
    </w:p>
    <w:p w:rsidR="00B01DB6" w:rsidRPr="00B01DB6" w:rsidP="00B01D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01DB6" w:rsidRPr="00B01DB6" w:rsidP="00B01D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Ответчик вправе подать мировому судье судебного участка № </w:t>
      </w:r>
      <w:r w:rsidR="00153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 судебного района Ханты-Мансийского автономного округа – Югры заявление об отмене заочного решения суда в течение семи дней со дня вручения ему копии этого решения.</w:t>
      </w:r>
    </w:p>
    <w:p w:rsidR="00B01DB6" w:rsidRPr="00B01DB6" w:rsidP="00B01D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Ответчиком заочное решение может быть обжаловано в апелляционном порядке в Няганский го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родской суд Ханты-Мансийского автономного округа – Югры через мирового судью судебного участка № </w:t>
      </w:r>
      <w:r w:rsidR="00153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 судебного района Ханты-Мансийского автономного округа - Югры в течение одного месяца со дня вынесения определения суда об отказе в удовлетворении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 об отмене этого решения суда.</w:t>
      </w:r>
    </w:p>
    <w:p w:rsidR="00B01DB6" w:rsidRPr="00B01DB6" w:rsidP="00B01D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Заочное решение может быть обжаловано в апелляционном порядке в Няганский городской суд Ханты-Мансийского автономного округа - Югры через мирового судью судебного участка № </w:t>
      </w:r>
      <w:r w:rsidR="00153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 судебного района Ханты-Мансийс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 автономного округа - Югры в течение одного месяца по истечении срока подачи заявления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довлетворении этого заявления. </w:t>
      </w:r>
    </w:p>
    <w:p w:rsidR="00B01DB6" w:rsidRPr="00B01DB6" w:rsidP="00B01D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1DB6" w:rsidRPr="00B01DB6" w:rsidP="00B01D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2E66" w:rsidP="00B01D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                                           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Р.Р. Изюмцева</w:t>
      </w:r>
    </w:p>
    <w:sectPr w:rsidSect="00523C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5CD"/>
    <w:rsid w:val="000252DC"/>
    <w:rsid w:val="0002555F"/>
    <w:rsid w:val="00063ABB"/>
    <w:rsid w:val="00090B05"/>
    <w:rsid w:val="000C0133"/>
    <w:rsid w:val="000F7682"/>
    <w:rsid w:val="0010774E"/>
    <w:rsid w:val="0011028A"/>
    <w:rsid w:val="00121239"/>
    <w:rsid w:val="001245D1"/>
    <w:rsid w:val="001534F2"/>
    <w:rsid w:val="001726DE"/>
    <w:rsid w:val="001856AE"/>
    <w:rsid w:val="001B03FB"/>
    <w:rsid w:val="002718A6"/>
    <w:rsid w:val="00297BB4"/>
    <w:rsid w:val="002B0138"/>
    <w:rsid w:val="002C67D9"/>
    <w:rsid w:val="002E30FC"/>
    <w:rsid w:val="002F0607"/>
    <w:rsid w:val="00300BA7"/>
    <w:rsid w:val="00355ECD"/>
    <w:rsid w:val="00366D82"/>
    <w:rsid w:val="00370118"/>
    <w:rsid w:val="003F173B"/>
    <w:rsid w:val="00492E66"/>
    <w:rsid w:val="004C2169"/>
    <w:rsid w:val="00507E06"/>
    <w:rsid w:val="00523C2C"/>
    <w:rsid w:val="005417C3"/>
    <w:rsid w:val="00545524"/>
    <w:rsid w:val="00572C36"/>
    <w:rsid w:val="00591FDD"/>
    <w:rsid w:val="00593EB9"/>
    <w:rsid w:val="006036A2"/>
    <w:rsid w:val="00615C9C"/>
    <w:rsid w:val="00632D58"/>
    <w:rsid w:val="00634B0F"/>
    <w:rsid w:val="006837DA"/>
    <w:rsid w:val="006A230F"/>
    <w:rsid w:val="00713412"/>
    <w:rsid w:val="00717FA3"/>
    <w:rsid w:val="00755F87"/>
    <w:rsid w:val="00756ECC"/>
    <w:rsid w:val="00795DE0"/>
    <w:rsid w:val="00812EF1"/>
    <w:rsid w:val="008D29B5"/>
    <w:rsid w:val="008E604A"/>
    <w:rsid w:val="00904E2B"/>
    <w:rsid w:val="00954C48"/>
    <w:rsid w:val="00962FE5"/>
    <w:rsid w:val="0096669B"/>
    <w:rsid w:val="00973742"/>
    <w:rsid w:val="009851BB"/>
    <w:rsid w:val="009A72E1"/>
    <w:rsid w:val="00A01FCC"/>
    <w:rsid w:val="00A140D9"/>
    <w:rsid w:val="00A44A74"/>
    <w:rsid w:val="00A90ED5"/>
    <w:rsid w:val="00AE01D8"/>
    <w:rsid w:val="00B01DB6"/>
    <w:rsid w:val="00B605CD"/>
    <w:rsid w:val="00B747C0"/>
    <w:rsid w:val="00BA1DEF"/>
    <w:rsid w:val="00C73CB8"/>
    <w:rsid w:val="00CA682B"/>
    <w:rsid w:val="00CD45E8"/>
    <w:rsid w:val="00CD748C"/>
    <w:rsid w:val="00D0148D"/>
    <w:rsid w:val="00D55631"/>
    <w:rsid w:val="00DE3530"/>
    <w:rsid w:val="00E94821"/>
    <w:rsid w:val="00ED17F1"/>
    <w:rsid w:val="00EE1820"/>
    <w:rsid w:val="00F162FC"/>
    <w:rsid w:val="00F377C4"/>
    <w:rsid w:val="00F4057E"/>
    <w:rsid w:val="00F432C3"/>
    <w:rsid w:val="00F63245"/>
    <w:rsid w:val="00FB72DC"/>
    <w:rsid w:val="00FE6DDE"/>
    <w:rsid w:val="00FF41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63D3C6-D610-45FE-AB42-3FDF2B59A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85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856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83AA2-BB2D-4AA2-BBE1-DDB6A0993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